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753551DE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</w:t>
      </w:r>
      <w:proofErr w:type="gramStart"/>
      <w:r w:rsidR="00B35A56">
        <w:rPr>
          <w:u w:val="single"/>
        </w:rPr>
        <w:t>RECEPTION</w:t>
      </w:r>
      <w:r w:rsidR="00703B84">
        <w:rPr>
          <w:u w:val="single"/>
        </w:rPr>
        <w:t>)</w:t>
      </w:r>
      <w:r>
        <w:t xml:space="preserve">   </w:t>
      </w:r>
      <w:proofErr w:type="gramEnd"/>
      <w:r>
        <w:t xml:space="preserve">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531E61">
        <w:rPr>
          <w:u w:val="single"/>
        </w:rPr>
        <w:t>3</w:t>
      </w:r>
      <w:r>
        <w:rPr>
          <w:u w:val="single"/>
        </w:rPr>
        <w:t xml:space="preserve">: </w:t>
      </w:r>
      <w:r w:rsidR="00531E61">
        <w:rPr>
          <w:u w:val="single"/>
        </w:rPr>
        <w:t>4.5</w:t>
      </w:r>
      <w:r w:rsidR="00C525EB" w:rsidRPr="00C525EB">
        <w:rPr>
          <w:u w:val="single"/>
        </w:rPr>
        <w:t>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4D3B71BB" w:rsidR="002B709F" w:rsidRDefault="00F47173" w:rsidP="00B10F1E">
      <w:r>
        <w:t>As we already follow the White Rose maths scheme in school, w</w:t>
      </w:r>
      <w:r w:rsidR="006640CD">
        <w:t>e will be</w:t>
      </w:r>
      <w:r w:rsidR="00531E61">
        <w:t xml:space="preserve"> </w:t>
      </w:r>
      <w:r w:rsidR="006640CD">
        <w:t>us</w:t>
      </w:r>
      <w:r w:rsidR="00B35A56">
        <w:t>ing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</w:t>
      </w:r>
      <w:r w:rsidR="00B35A56">
        <w:t>Early Years</w:t>
      </w:r>
      <w:r w:rsidR="002B709F">
        <w:t xml:space="preserve"> this week.</w:t>
      </w:r>
      <w:r w:rsidR="00B35A56">
        <w:t xml:space="preserve"> </w:t>
      </w:r>
      <w:r w:rsidR="00ED4A1F">
        <w:t>It is based around the Hungry Caterpillar so fits in well with our minibeasts topic.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3464331B" w:rsidR="00663AD1" w:rsidRPr="00F47173" w:rsidRDefault="00ED4A1F" w:rsidP="00B10F1E">
      <w:pPr>
        <w:rPr>
          <w:color w:val="4472C4" w:themeColor="accent1"/>
        </w:rPr>
      </w:pPr>
      <w:hyperlink r:id="rId5" w:history="1">
        <w:r w:rsidRPr="00ED4A1F">
          <w:rPr>
            <w:color w:val="0000FF"/>
            <w:u w:val="single"/>
          </w:rPr>
          <w:t>https://whiterosemaths.com/homelearning/early-years/</w:t>
        </w:r>
      </w:hyperlink>
    </w:p>
    <w:p w14:paraId="4D99B8F5" w14:textId="3E986C7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For each day, there is a video to watch and then </w:t>
      </w:r>
      <w:r w:rsidR="00ED4A1F">
        <w:rPr>
          <w:rFonts w:cstheme="minorHAnsi"/>
          <w:sz w:val="20"/>
          <w:szCs w:val="20"/>
        </w:rPr>
        <w:t>suggested activities.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113CAD57" w14:textId="010E1231" w:rsidR="005142A7" w:rsidRPr="00ED4A1F" w:rsidRDefault="00ED4A1F" w:rsidP="00ED4A1F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  <w:r w:rsidRPr="00ED4A1F">
        <w:rPr>
          <w:rFonts w:cstheme="minorHAnsi"/>
          <w:b/>
          <w:bCs/>
          <w:color w:val="002060"/>
          <w:sz w:val="24"/>
          <w:szCs w:val="24"/>
        </w:rPr>
        <w:t>*</w:t>
      </w:r>
      <w:r>
        <w:rPr>
          <w:rFonts w:cstheme="minorHAnsi"/>
          <w:b/>
          <w:bCs/>
          <w:color w:val="002060"/>
          <w:sz w:val="24"/>
          <w:szCs w:val="24"/>
        </w:rPr>
        <w:t xml:space="preserve"> Please note we will be starting from Week 3!</w:t>
      </w:r>
    </w:p>
    <w:p w14:paraId="0D43F9E8" w14:textId="77777777" w:rsidR="00ED4A1F" w:rsidRDefault="00ED4A1F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13DC80C0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563FE256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F47173">
        <w:rPr>
          <w:rFonts w:cstheme="minorHAnsi"/>
          <w:sz w:val="24"/>
          <w:szCs w:val="24"/>
        </w:rPr>
        <w:t xml:space="preserve">Week </w:t>
      </w:r>
      <w:r w:rsidR="00ED4A1F">
        <w:rPr>
          <w:rFonts w:cstheme="minorHAnsi"/>
          <w:sz w:val="24"/>
          <w:szCs w:val="24"/>
        </w:rPr>
        <w:t>3</w:t>
      </w:r>
      <w:r w:rsidRPr="006640CD">
        <w:rPr>
          <w:rFonts w:cstheme="minorHAnsi"/>
          <w:sz w:val="24"/>
          <w:szCs w:val="24"/>
        </w:rPr>
        <w:t xml:space="preserve">- Lesson 1- </w:t>
      </w:r>
      <w:r w:rsidR="00ED4A1F">
        <w:rPr>
          <w:rFonts w:cstheme="minorHAnsi"/>
          <w:sz w:val="24"/>
          <w:szCs w:val="24"/>
        </w:rPr>
        <w:t>Shapes, position and patterns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1244567B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ED4A1F">
        <w:rPr>
          <w:sz w:val="24"/>
          <w:szCs w:val="24"/>
        </w:rPr>
        <w:t>3</w:t>
      </w:r>
      <w:r>
        <w:rPr>
          <w:sz w:val="24"/>
          <w:szCs w:val="24"/>
        </w:rPr>
        <w:t xml:space="preserve">- Lesson 2- </w:t>
      </w:r>
      <w:r w:rsidR="00ED4A1F">
        <w:rPr>
          <w:sz w:val="24"/>
          <w:szCs w:val="24"/>
        </w:rPr>
        <w:t>Adding more, taking away and doubling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676DF4FC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ED4A1F">
        <w:rPr>
          <w:sz w:val="24"/>
          <w:szCs w:val="24"/>
        </w:rPr>
        <w:t>3</w:t>
      </w:r>
      <w:r>
        <w:rPr>
          <w:sz w:val="24"/>
          <w:szCs w:val="24"/>
        </w:rPr>
        <w:t xml:space="preserve">- Lesson </w:t>
      </w:r>
      <w:r w:rsidR="00F47173">
        <w:rPr>
          <w:sz w:val="24"/>
          <w:szCs w:val="24"/>
        </w:rPr>
        <w:t>3-</w:t>
      </w:r>
      <w:r>
        <w:rPr>
          <w:sz w:val="24"/>
          <w:szCs w:val="24"/>
        </w:rPr>
        <w:t xml:space="preserve"> </w:t>
      </w:r>
      <w:r w:rsidR="00ED4A1F">
        <w:rPr>
          <w:sz w:val="24"/>
          <w:szCs w:val="24"/>
        </w:rPr>
        <w:t>Adding more, taking away and counting to 20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4C4312D9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ED4A1F">
        <w:rPr>
          <w:sz w:val="24"/>
          <w:szCs w:val="24"/>
        </w:rPr>
        <w:t>3</w:t>
      </w:r>
      <w:r>
        <w:rPr>
          <w:sz w:val="24"/>
          <w:szCs w:val="24"/>
        </w:rPr>
        <w:t xml:space="preserve">- </w:t>
      </w:r>
      <w:r w:rsidR="00F47173">
        <w:rPr>
          <w:sz w:val="24"/>
          <w:szCs w:val="24"/>
        </w:rPr>
        <w:t>Lesson 4-</w:t>
      </w:r>
      <w:r w:rsidR="00ED4A1F">
        <w:rPr>
          <w:sz w:val="24"/>
          <w:szCs w:val="24"/>
        </w:rPr>
        <w:t xml:space="preserve"> Problem solving, doubling, halving and sharing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3406DFD2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ED4A1F">
        <w:rPr>
          <w:sz w:val="24"/>
          <w:szCs w:val="24"/>
        </w:rPr>
        <w:t>3</w:t>
      </w:r>
      <w:r>
        <w:rPr>
          <w:sz w:val="24"/>
          <w:szCs w:val="24"/>
        </w:rPr>
        <w:t xml:space="preserve">- </w:t>
      </w:r>
      <w:r w:rsidR="00ED4A1F">
        <w:rPr>
          <w:sz w:val="24"/>
          <w:szCs w:val="24"/>
        </w:rPr>
        <w:t>Lesson 5- Length and patterns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F4799"/>
    <w:multiLevelType w:val="hybridMultilevel"/>
    <w:tmpl w:val="02CEEA38"/>
    <w:lvl w:ilvl="0" w:tplc="393885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AC2B72"/>
    <w:multiLevelType w:val="hybridMultilevel"/>
    <w:tmpl w:val="E6084AE8"/>
    <w:lvl w:ilvl="0" w:tplc="07A0CE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A1AAD"/>
    <w:rsid w:val="004C4856"/>
    <w:rsid w:val="005142A7"/>
    <w:rsid w:val="00531E61"/>
    <w:rsid w:val="006225E8"/>
    <w:rsid w:val="00663AD1"/>
    <w:rsid w:val="006640CD"/>
    <w:rsid w:val="00703B84"/>
    <w:rsid w:val="00706DC3"/>
    <w:rsid w:val="00922C6F"/>
    <w:rsid w:val="009727F1"/>
    <w:rsid w:val="009C5CFB"/>
    <w:rsid w:val="009D4475"/>
    <w:rsid w:val="009E4097"/>
    <w:rsid w:val="00A01334"/>
    <w:rsid w:val="00B10F1E"/>
    <w:rsid w:val="00B35A56"/>
    <w:rsid w:val="00B84EB2"/>
    <w:rsid w:val="00C525EB"/>
    <w:rsid w:val="00CF5BFE"/>
    <w:rsid w:val="00D91CAE"/>
    <w:rsid w:val="00ED4A1F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D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early-yea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2020-05-01T08:38:00Z</dcterms:created>
  <dcterms:modified xsi:type="dcterms:W3CDTF">2020-05-01T08:38:00Z</dcterms:modified>
</cp:coreProperties>
</file>